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F99" w:rsidRDefault="00D33F99" w:rsidP="00D33F99">
      <w:pPr>
        <w:pBdr>
          <w:top w:val="nil"/>
          <w:left w:val="nil"/>
          <w:bottom w:val="nil"/>
          <w:right w:val="nil"/>
          <w:between w:val="nil"/>
        </w:pBdr>
        <w:spacing w:line="252" w:lineRule="auto"/>
        <w:jc w:val="both"/>
        <w:rPr>
          <w:rFonts w:ascii="Calibri" w:eastAsia="Calibri" w:hAnsi="Calibri" w:cs="Calibri"/>
          <w:color w:val="000000"/>
          <w:sz w:val="22"/>
          <w:szCs w:val="22"/>
        </w:rPr>
      </w:pPr>
      <w:r>
        <w:rPr>
          <w:rFonts w:ascii="Calibri" w:eastAsia="Calibri" w:hAnsi="Calibri" w:cs="Calibri"/>
          <w:b/>
          <w:color w:val="000000"/>
        </w:rPr>
        <w:t xml:space="preserve">               </w:t>
      </w:r>
      <w:r>
        <w:rPr>
          <w:rFonts w:ascii="Calibri" w:eastAsia="Calibri" w:hAnsi="Calibri" w:cs="Calibri"/>
          <w:b/>
          <w:color w:val="000000"/>
          <w:sz w:val="32"/>
          <w:szCs w:val="32"/>
        </w:rPr>
        <w:t>4. ČAS VÁNOC</w:t>
      </w:r>
    </w:p>
    <w:p w:rsidR="00D33F99" w:rsidRDefault="00D33F99" w:rsidP="00D33F99">
      <w:pPr>
        <w:pBdr>
          <w:top w:val="nil"/>
          <w:left w:val="nil"/>
          <w:bottom w:val="nil"/>
          <w:right w:val="nil"/>
          <w:between w:val="nil"/>
        </w:pBdr>
        <w:spacing w:line="252" w:lineRule="auto"/>
        <w:jc w:val="both"/>
        <w:rPr>
          <w:rFonts w:ascii="Calibri" w:eastAsia="Calibri" w:hAnsi="Calibri" w:cs="Calibri"/>
          <w:color w:val="000000"/>
          <w:sz w:val="22"/>
          <w:szCs w:val="22"/>
        </w:rPr>
      </w:pPr>
      <w:r>
        <w:rPr>
          <w:rFonts w:ascii="Calibri" w:eastAsia="Calibri" w:hAnsi="Calibri" w:cs="Calibri"/>
          <w:b/>
          <w:color w:val="000000"/>
        </w:rPr>
        <w:t xml:space="preserve">                                                                                                               </w:t>
      </w:r>
    </w:p>
    <w:p w:rsidR="00D33F99" w:rsidRDefault="00D33F99" w:rsidP="00D33F99">
      <w:pPr>
        <w:pBdr>
          <w:top w:val="nil"/>
          <w:left w:val="nil"/>
          <w:bottom w:val="nil"/>
          <w:right w:val="nil"/>
          <w:between w:val="nil"/>
        </w:pBdr>
        <w:spacing w:after="160" w:line="252" w:lineRule="auto"/>
        <w:jc w:val="both"/>
        <w:rPr>
          <w:rFonts w:ascii="Calibri" w:eastAsia="Calibri" w:hAnsi="Calibri" w:cs="Calibri"/>
          <w:color w:val="000000"/>
          <w:sz w:val="22"/>
          <w:szCs w:val="22"/>
        </w:rPr>
      </w:pPr>
      <w:r>
        <w:rPr>
          <w:rFonts w:ascii="Calibri" w:eastAsia="Calibri" w:hAnsi="Calibri" w:cs="Calibri"/>
          <w:b/>
          <w:color w:val="000000"/>
        </w:rPr>
        <w:t xml:space="preserve">Záměr: </w:t>
      </w:r>
      <w:r>
        <w:rPr>
          <w:rFonts w:ascii="Calibri" w:eastAsia="Calibri" w:hAnsi="Calibri" w:cs="Calibri"/>
          <w:color w:val="000000"/>
        </w:rPr>
        <w:t>přiblížit smysl vánočních svátků a lidských hodnot</w:t>
      </w:r>
    </w:p>
    <w:p w:rsidR="00D33F99" w:rsidRDefault="00D33F99" w:rsidP="00D33F99">
      <w:pPr>
        <w:jc w:val="both"/>
      </w:pPr>
      <w:r>
        <w:rPr>
          <w:rFonts w:ascii="Calibri" w:eastAsia="Calibri" w:hAnsi="Calibri" w:cs="Calibri"/>
          <w:b/>
        </w:rPr>
        <w:t>Cíle:</w:t>
      </w:r>
    </w:p>
    <w:p w:rsidR="00D33F99" w:rsidRDefault="00D33F99" w:rsidP="00D33F99">
      <w:pPr>
        <w:numPr>
          <w:ilvl w:val="0"/>
          <w:numId w:val="9"/>
        </w:numPr>
        <w:pBdr>
          <w:top w:val="nil"/>
          <w:left w:val="nil"/>
          <w:bottom w:val="nil"/>
          <w:right w:val="nil"/>
          <w:between w:val="nil"/>
        </w:pBdr>
        <w:spacing w:line="252" w:lineRule="auto"/>
        <w:jc w:val="both"/>
        <w:rPr>
          <w:rFonts w:ascii="Calibri" w:eastAsia="Calibri" w:hAnsi="Calibri" w:cs="Calibri"/>
          <w:color w:val="000000"/>
          <w:sz w:val="22"/>
          <w:szCs w:val="22"/>
        </w:rPr>
      </w:pPr>
      <w:r>
        <w:rPr>
          <w:rFonts w:ascii="Calibri" w:eastAsia="Calibri" w:hAnsi="Calibri" w:cs="Calibri"/>
          <w:color w:val="000000"/>
        </w:rPr>
        <w:t xml:space="preserve">Osvojení si věku přiměřených praktických dovedností </w:t>
      </w:r>
    </w:p>
    <w:p w:rsidR="00D33F99" w:rsidRDefault="00D33F99" w:rsidP="00D33F99">
      <w:pPr>
        <w:numPr>
          <w:ilvl w:val="0"/>
          <w:numId w:val="9"/>
        </w:numPr>
        <w:pBdr>
          <w:top w:val="nil"/>
          <w:left w:val="nil"/>
          <w:bottom w:val="nil"/>
          <w:right w:val="nil"/>
          <w:between w:val="nil"/>
        </w:pBdr>
        <w:spacing w:line="252" w:lineRule="auto"/>
        <w:jc w:val="both"/>
        <w:rPr>
          <w:rFonts w:ascii="Calibri" w:eastAsia="Calibri" w:hAnsi="Calibri" w:cs="Calibri"/>
          <w:color w:val="000000"/>
          <w:sz w:val="22"/>
          <w:szCs w:val="22"/>
        </w:rPr>
      </w:pPr>
      <w:r>
        <w:rPr>
          <w:rFonts w:ascii="Calibri" w:eastAsia="Calibri" w:hAnsi="Calibri" w:cs="Calibri"/>
          <w:color w:val="000000"/>
        </w:rPr>
        <w:t>Rozvoj zájmu o psanou podobu jazyka i další formy sdělení (výtvarné, hudební, pohybové, dramatické)</w:t>
      </w:r>
    </w:p>
    <w:p w:rsidR="00D33F99" w:rsidRDefault="00D33F99" w:rsidP="00D33F99">
      <w:pPr>
        <w:numPr>
          <w:ilvl w:val="0"/>
          <w:numId w:val="9"/>
        </w:numPr>
        <w:pBdr>
          <w:top w:val="nil"/>
          <w:left w:val="nil"/>
          <w:bottom w:val="nil"/>
          <w:right w:val="nil"/>
          <w:between w:val="nil"/>
        </w:pBdr>
        <w:spacing w:line="252" w:lineRule="auto"/>
        <w:jc w:val="both"/>
        <w:rPr>
          <w:rFonts w:ascii="Calibri" w:eastAsia="Calibri" w:hAnsi="Calibri" w:cs="Calibri"/>
          <w:color w:val="000000"/>
          <w:sz w:val="22"/>
          <w:szCs w:val="22"/>
        </w:rPr>
      </w:pPr>
      <w:r>
        <w:rPr>
          <w:rFonts w:ascii="Calibri" w:eastAsia="Calibri" w:hAnsi="Calibri" w:cs="Calibri"/>
          <w:color w:val="000000"/>
        </w:rPr>
        <w:t>Rozvoj paměti a pozornosti</w:t>
      </w:r>
    </w:p>
    <w:p w:rsidR="00D33F99" w:rsidRDefault="00D33F99" w:rsidP="00D33F99">
      <w:pPr>
        <w:numPr>
          <w:ilvl w:val="0"/>
          <w:numId w:val="9"/>
        </w:numPr>
        <w:pBdr>
          <w:top w:val="nil"/>
          <w:left w:val="nil"/>
          <w:bottom w:val="nil"/>
          <w:right w:val="nil"/>
          <w:between w:val="nil"/>
        </w:pBdr>
        <w:spacing w:line="252" w:lineRule="auto"/>
        <w:jc w:val="both"/>
        <w:rPr>
          <w:rFonts w:ascii="Calibri" w:eastAsia="Calibri" w:hAnsi="Calibri" w:cs="Calibri"/>
          <w:color w:val="000000"/>
          <w:sz w:val="22"/>
          <w:szCs w:val="22"/>
        </w:rPr>
      </w:pPr>
      <w:r>
        <w:rPr>
          <w:rFonts w:ascii="Calibri" w:eastAsia="Calibri" w:hAnsi="Calibri" w:cs="Calibri"/>
          <w:color w:val="000000"/>
        </w:rPr>
        <w:t>Rozvoj schopnosti citové vztahy vytvářet, rozvíjet a city plně prožívat</w:t>
      </w:r>
    </w:p>
    <w:p w:rsidR="00D33F99" w:rsidRDefault="00D33F99" w:rsidP="00D33F99">
      <w:pPr>
        <w:numPr>
          <w:ilvl w:val="0"/>
          <w:numId w:val="9"/>
        </w:numPr>
        <w:pBdr>
          <w:top w:val="nil"/>
          <w:left w:val="nil"/>
          <w:bottom w:val="nil"/>
          <w:right w:val="nil"/>
          <w:between w:val="nil"/>
        </w:pBdr>
        <w:spacing w:line="252" w:lineRule="auto"/>
        <w:jc w:val="both"/>
        <w:rPr>
          <w:rFonts w:ascii="Calibri" w:eastAsia="Calibri" w:hAnsi="Calibri" w:cs="Calibri"/>
          <w:color w:val="000000"/>
          <w:sz w:val="22"/>
          <w:szCs w:val="22"/>
        </w:rPr>
      </w:pPr>
      <w:r>
        <w:rPr>
          <w:rFonts w:ascii="Calibri" w:eastAsia="Calibri" w:hAnsi="Calibri" w:cs="Calibri"/>
          <w:color w:val="000000"/>
        </w:rPr>
        <w:t>Posilování prosociálního chování ve vztahu k ostatním lidem</w:t>
      </w:r>
    </w:p>
    <w:p w:rsidR="00D33F99" w:rsidRDefault="00D33F99" w:rsidP="00D33F99">
      <w:pPr>
        <w:numPr>
          <w:ilvl w:val="0"/>
          <w:numId w:val="9"/>
        </w:numPr>
        <w:pBdr>
          <w:top w:val="nil"/>
          <w:left w:val="nil"/>
          <w:bottom w:val="nil"/>
          <w:right w:val="nil"/>
          <w:between w:val="nil"/>
        </w:pBdr>
        <w:spacing w:line="252" w:lineRule="auto"/>
        <w:jc w:val="both"/>
        <w:rPr>
          <w:rFonts w:ascii="Calibri" w:eastAsia="Calibri" w:hAnsi="Calibri" w:cs="Calibri"/>
          <w:color w:val="000000"/>
          <w:sz w:val="22"/>
          <w:szCs w:val="22"/>
        </w:rPr>
      </w:pPr>
      <w:r>
        <w:rPr>
          <w:rFonts w:ascii="Calibri" w:eastAsia="Calibri" w:hAnsi="Calibri" w:cs="Calibri"/>
          <w:color w:val="000000"/>
        </w:rPr>
        <w:t>Rozvoj schopnosti žít ve společenství ostatních lidí</w:t>
      </w:r>
    </w:p>
    <w:p w:rsidR="00D33F99" w:rsidRDefault="00D33F99" w:rsidP="00D33F99">
      <w:pPr>
        <w:numPr>
          <w:ilvl w:val="0"/>
          <w:numId w:val="9"/>
        </w:numPr>
        <w:pBdr>
          <w:top w:val="nil"/>
          <w:left w:val="nil"/>
          <w:bottom w:val="nil"/>
          <w:right w:val="nil"/>
          <w:between w:val="nil"/>
        </w:pBdr>
        <w:spacing w:after="160" w:line="252" w:lineRule="auto"/>
        <w:jc w:val="both"/>
        <w:rPr>
          <w:rFonts w:ascii="Calibri" w:eastAsia="Calibri" w:hAnsi="Calibri" w:cs="Calibri"/>
          <w:color w:val="000000"/>
          <w:sz w:val="22"/>
          <w:szCs w:val="22"/>
        </w:rPr>
      </w:pPr>
      <w:r>
        <w:rPr>
          <w:rFonts w:ascii="Calibri" w:eastAsia="Calibri" w:hAnsi="Calibri" w:cs="Calibri"/>
          <w:color w:val="000000"/>
        </w:rPr>
        <w:t>Vytvoření povědomí o sounáležitosti se světem</w:t>
      </w:r>
    </w:p>
    <w:p w:rsidR="00D33F99" w:rsidRDefault="00D33F99" w:rsidP="00D33F99">
      <w:pPr>
        <w:jc w:val="both"/>
        <w:rPr>
          <w:rFonts w:ascii="Calibri" w:eastAsia="Calibri" w:hAnsi="Calibri" w:cs="Calibri"/>
        </w:rPr>
      </w:pPr>
    </w:p>
    <w:p w:rsidR="00D33F99" w:rsidRDefault="00D33F99" w:rsidP="00D33F99">
      <w:pPr>
        <w:jc w:val="both"/>
      </w:pPr>
      <w:r>
        <w:rPr>
          <w:rFonts w:ascii="Calibri" w:eastAsia="Calibri" w:hAnsi="Calibri" w:cs="Calibri"/>
          <w:b/>
          <w:u w:val="single"/>
        </w:rPr>
        <w:t>Podtémata:</w:t>
      </w:r>
    </w:p>
    <w:p w:rsidR="00D33F99" w:rsidRDefault="00D33F99" w:rsidP="00D33F99">
      <w:pPr>
        <w:pBdr>
          <w:top w:val="nil"/>
          <w:left w:val="nil"/>
          <w:bottom w:val="nil"/>
          <w:right w:val="nil"/>
          <w:between w:val="nil"/>
        </w:pBdr>
        <w:ind w:left="720"/>
        <w:jc w:val="both"/>
        <w:rPr>
          <w:rFonts w:ascii="Calibri" w:eastAsia="Calibri" w:hAnsi="Calibri" w:cs="Calibri"/>
          <w:b/>
          <w:color w:val="000000"/>
          <w:sz w:val="22"/>
          <w:szCs w:val="22"/>
          <w:u w:val="single"/>
        </w:rPr>
      </w:pPr>
    </w:p>
    <w:p w:rsidR="00D33F99" w:rsidRPr="00D33F99" w:rsidRDefault="00D33F99" w:rsidP="00D33F99">
      <w:pPr>
        <w:pStyle w:val="Normlnweb"/>
        <w:numPr>
          <w:ilvl w:val="0"/>
          <w:numId w:val="7"/>
        </w:numPr>
        <w:rPr>
          <w:rFonts w:asciiTheme="minorHAnsi" w:hAnsiTheme="minorHAnsi" w:cstheme="minorHAnsi"/>
          <w:b/>
          <w:color w:val="000000"/>
        </w:rPr>
      </w:pPr>
      <w:r w:rsidRPr="00D33F99">
        <w:rPr>
          <w:rFonts w:asciiTheme="minorHAnsi" w:hAnsiTheme="minorHAnsi" w:cstheme="minorHAnsi"/>
          <w:b/>
          <w:color w:val="000000"/>
        </w:rPr>
        <w:t>Než zvoneček zacinká</w:t>
      </w:r>
    </w:p>
    <w:p w:rsidR="00D33F99" w:rsidRPr="00D33F99" w:rsidRDefault="00D33F99" w:rsidP="00D33F99">
      <w:pPr>
        <w:pStyle w:val="Normlnweb"/>
        <w:rPr>
          <w:rFonts w:asciiTheme="minorHAnsi" w:hAnsiTheme="minorHAnsi" w:cstheme="minorHAnsi"/>
          <w:color w:val="000000"/>
        </w:rPr>
      </w:pPr>
      <w:r w:rsidRPr="00D33F99">
        <w:rPr>
          <w:rFonts w:asciiTheme="minorHAnsi" w:hAnsiTheme="minorHAnsi" w:cstheme="minorHAnsi"/>
          <w:color w:val="000000"/>
        </w:rPr>
        <w:t>: Končí nám roční období podzim a začíná zima. Opět sledujeme a poznáváme, jaké nastanou změny v přírodě. Přichází postupně také období adventu. Adventní čas je čas plný zvyků a tradic. Učíme se, že advent je období před Vánocemi, které je naplněno určitými zvyky, pohodou a postupnými přípravami na samotný štědrý den. Řekneme si, jak dlouho advent trvá a jaké dny jsou pro toto období významné. Společně s dětmi pracujeme na výzdobě třídy. A samozřejmě i v MŠ si děti vyzkouší provést velký vánoční úklid. Třídíme všechny stavebnice a dáváme věci na své místo, tak aby byli připravené na nový rok. Postupně se učíme první vánoční koledy a básně. Zkoušíme si koledy, které si společně zazpíváme před Vánoci u stromečku. Vytváříme si náš třídní adventní věnec a kalendář. Zdobíme s dětmi třídní vánoční stromeček.</w:t>
      </w:r>
    </w:p>
    <w:p w:rsidR="00D33F99" w:rsidRPr="00D33F99" w:rsidRDefault="00D33F99" w:rsidP="00D33F99">
      <w:pPr>
        <w:jc w:val="both"/>
        <w:rPr>
          <w:rFonts w:asciiTheme="minorHAnsi" w:hAnsiTheme="minorHAnsi" w:cstheme="minorHAnsi"/>
        </w:rPr>
      </w:pPr>
      <w:r w:rsidRPr="00D33F99">
        <w:rPr>
          <w:rFonts w:asciiTheme="minorHAnsi" w:hAnsiTheme="minorHAnsi" w:cstheme="minorHAnsi"/>
        </w:rPr>
        <w:t xml:space="preserve">                                      </w:t>
      </w:r>
    </w:p>
    <w:p w:rsidR="00D33F99" w:rsidRPr="00D33F99" w:rsidRDefault="00D33F99" w:rsidP="00D33F99">
      <w:pPr>
        <w:jc w:val="both"/>
        <w:rPr>
          <w:rFonts w:asciiTheme="minorHAnsi" w:hAnsiTheme="minorHAnsi" w:cstheme="minorHAnsi"/>
          <w:color w:val="000000"/>
        </w:rPr>
      </w:pPr>
    </w:p>
    <w:p w:rsidR="00D33F99" w:rsidRPr="00D33F99" w:rsidRDefault="00D33F99" w:rsidP="00D33F99">
      <w:pPr>
        <w:numPr>
          <w:ilvl w:val="0"/>
          <w:numId w:val="4"/>
        </w:numPr>
        <w:pBdr>
          <w:top w:val="nil"/>
          <w:left w:val="nil"/>
          <w:bottom w:val="nil"/>
          <w:right w:val="nil"/>
          <w:between w:val="nil"/>
        </w:pBdr>
        <w:jc w:val="both"/>
        <w:rPr>
          <w:rFonts w:asciiTheme="minorHAnsi" w:eastAsia="Calibri" w:hAnsiTheme="minorHAnsi" w:cstheme="minorHAnsi"/>
          <w:color w:val="000000"/>
        </w:rPr>
      </w:pPr>
      <w:r w:rsidRPr="00D33F99">
        <w:rPr>
          <w:rFonts w:asciiTheme="minorHAnsi" w:eastAsia="Calibri" w:hAnsiTheme="minorHAnsi" w:cstheme="minorHAnsi"/>
          <w:b/>
          <w:color w:val="000000"/>
        </w:rPr>
        <w:t>S čerty nejsou žerty</w:t>
      </w:r>
    </w:p>
    <w:p w:rsidR="00D33F99" w:rsidRPr="00D33F99" w:rsidRDefault="00D33F99" w:rsidP="00D33F99">
      <w:pPr>
        <w:pBdr>
          <w:top w:val="nil"/>
          <w:left w:val="nil"/>
          <w:bottom w:val="nil"/>
          <w:right w:val="nil"/>
          <w:between w:val="nil"/>
        </w:pBdr>
        <w:jc w:val="both"/>
        <w:rPr>
          <w:rFonts w:asciiTheme="minorHAnsi" w:eastAsia="Calibri" w:hAnsiTheme="minorHAnsi" w:cstheme="minorHAnsi"/>
          <w:color w:val="000000"/>
        </w:rPr>
      </w:pPr>
      <w:r w:rsidRPr="00D33F99">
        <w:rPr>
          <w:rFonts w:asciiTheme="minorHAnsi" w:eastAsia="Calibri" w:hAnsiTheme="minorHAnsi" w:cstheme="minorHAnsi"/>
          <w:color w:val="000000"/>
        </w:rPr>
        <w:t xml:space="preserve">: Při ranních hrách omalováváme omalovánky s Čerta, Mikuláše a Anděla. Procvičujeme slova Dobro/zlo a popisujeme si, jak tyto postavy vypadají. Učíme se báseň Čertovská a hrajeme pohybovou hru Čert. Povídáme si o tom, co nosí Mikuláš a co pro něj máme nacvičeného. </w:t>
      </w:r>
      <w:proofErr w:type="gramStart"/>
      <w:r w:rsidRPr="00D33F99">
        <w:rPr>
          <w:rFonts w:asciiTheme="minorHAnsi" w:eastAsia="Calibri" w:hAnsiTheme="minorHAnsi" w:cstheme="minorHAnsi"/>
          <w:color w:val="000000"/>
        </w:rPr>
        <w:t>Hrajeme</w:t>
      </w:r>
      <w:proofErr w:type="gramEnd"/>
      <w:r w:rsidRPr="00D33F99">
        <w:rPr>
          <w:rFonts w:asciiTheme="minorHAnsi" w:eastAsia="Calibri" w:hAnsiTheme="minorHAnsi" w:cstheme="minorHAnsi"/>
          <w:color w:val="000000"/>
        </w:rPr>
        <w:t xml:space="preserve"> hru Anděl </w:t>
      </w:r>
      <w:proofErr w:type="gramStart"/>
      <w:r w:rsidRPr="00D33F99">
        <w:rPr>
          <w:rFonts w:asciiTheme="minorHAnsi" w:eastAsia="Calibri" w:hAnsiTheme="minorHAnsi" w:cstheme="minorHAnsi"/>
          <w:color w:val="000000"/>
        </w:rPr>
        <w:t>řekl</w:t>
      </w:r>
      <w:proofErr w:type="gramEnd"/>
      <w:r w:rsidRPr="00D33F99">
        <w:rPr>
          <w:rFonts w:asciiTheme="minorHAnsi" w:eastAsia="Calibri" w:hAnsiTheme="minorHAnsi" w:cstheme="minorHAnsi"/>
          <w:color w:val="000000"/>
        </w:rPr>
        <w:t>. Procvičujeme jemnou motoriku při výrobě čerta – lepíme, stříháme a malujeme. Stříháme Mikulášovi vousy na papíře dle čáry a malujeme obrázky do mouky dle předlohy. Cvičíme pusinku pohádkou O čertíkovi, co neuměl strašit. Spojujeme tečky na Mikulášově plášti a vybarvujeme ho.</w:t>
      </w:r>
    </w:p>
    <w:p w:rsidR="00D33F99" w:rsidRPr="00D33F99" w:rsidRDefault="00D33F99" w:rsidP="00D33F99">
      <w:pPr>
        <w:pBdr>
          <w:top w:val="nil"/>
          <w:left w:val="nil"/>
          <w:bottom w:val="nil"/>
          <w:right w:val="nil"/>
          <w:between w:val="nil"/>
        </w:pBdr>
        <w:jc w:val="both"/>
        <w:rPr>
          <w:rFonts w:asciiTheme="minorHAnsi" w:eastAsia="Calibri" w:hAnsiTheme="minorHAnsi" w:cstheme="minorHAnsi"/>
          <w:color w:val="000000"/>
        </w:rPr>
      </w:pPr>
    </w:p>
    <w:p w:rsidR="00D33F99" w:rsidRPr="00D33F99" w:rsidRDefault="00D33F99" w:rsidP="00D33F99">
      <w:pPr>
        <w:pBdr>
          <w:top w:val="nil"/>
          <w:left w:val="nil"/>
          <w:bottom w:val="nil"/>
          <w:right w:val="nil"/>
          <w:between w:val="nil"/>
        </w:pBdr>
        <w:jc w:val="both"/>
        <w:rPr>
          <w:rFonts w:asciiTheme="minorHAnsi" w:eastAsia="Calibri" w:hAnsiTheme="minorHAnsi" w:cstheme="minorHAnsi"/>
          <w:color w:val="000000"/>
        </w:rPr>
      </w:pPr>
    </w:p>
    <w:p w:rsidR="00D33F99" w:rsidRPr="00D33F99" w:rsidRDefault="00D33F99" w:rsidP="00D33F99">
      <w:pPr>
        <w:pBdr>
          <w:top w:val="nil"/>
          <w:left w:val="nil"/>
          <w:bottom w:val="nil"/>
          <w:right w:val="nil"/>
          <w:between w:val="nil"/>
        </w:pBdr>
        <w:jc w:val="both"/>
        <w:rPr>
          <w:rFonts w:asciiTheme="minorHAnsi" w:eastAsia="Calibri" w:hAnsiTheme="minorHAnsi" w:cstheme="minorHAnsi"/>
          <w:color w:val="000000"/>
          <w:sz w:val="22"/>
          <w:szCs w:val="22"/>
        </w:rPr>
      </w:pPr>
      <w:r w:rsidRPr="00D33F99">
        <w:rPr>
          <w:rFonts w:asciiTheme="minorHAnsi" w:eastAsia="Calibri" w:hAnsiTheme="minorHAnsi" w:cstheme="minorHAnsi"/>
          <w:color w:val="000000"/>
        </w:rPr>
        <w:t>5.12- akce ve školce Čertovské rejdění</w:t>
      </w:r>
    </w:p>
    <w:p w:rsidR="00D33F99" w:rsidRPr="00D33F99" w:rsidRDefault="00D33F99" w:rsidP="00D33F99">
      <w:pPr>
        <w:pBdr>
          <w:top w:val="nil"/>
          <w:left w:val="nil"/>
          <w:bottom w:val="nil"/>
          <w:right w:val="nil"/>
          <w:between w:val="nil"/>
        </w:pBdr>
        <w:jc w:val="both"/>
        <w:rPr>
          <w:rFonts w:asciiTheme="minorHAnsi" w:eastAsia="Calibri" w:hAnsiTheme="minorHAnsi" w:cstheme="minorHAnsi"/>
          <w:color w:val="0000FF"/>
        </w:rPr>
      </w:pPr>
    </w:p>
    <w:p w:rsidR="00D33F99" w:rsidRDefault="00D33F99" w:rsidP="00D33F99">
      <w:pPr>
        <w:pStyle w:val="Normlnweb"/>
        <w:ind w:left="360"/>
        <w:rPr>
          <w:rFonts w:asciiTheme="minorHAnsi" w:hAnsiTheme="minorHAnsi" w:cstheme="minorHAnsi"/>
          <w:b/>
          <w:color w:val="000000"/>
        </w:rPr>
      </w:pPr>
    </w:p>
    <w:p w:rsidR="00D33F99" w:rsidRPr="00D33F99" w:rsidRDefault="00D33F99" w:rsidP="00D33F99">
      <w:pPr>
        <w:pStyle w:val="Normlnweb"/>
        <w:numPr>
          <w:ilvl w:val="0"/>
          <w:numId w:val="7"/>
        </w:numPr>
        <w:rPr>
          <w:rFonts w:asciiTheme="minorHAnsi" w:hAnsiTheme="minorHAnsi" w:cstheme="minorHAnsi"/>
          <w:b/>
          <w:color w:val="000000"/>
        </w:rPr>
      </w:pPr>
      <w:r w:rsidRPr="00D33F99">
        <w:rPr>
          <w:rFonts w:asciiTheme="minorHAnsi" w:hAnsiTheme="minorHAnsi" w:cstheme="minorHAnsi"/>
          <w:b/>
          <w:color w:val="000000"/>
        </w:rPr>
        <w:lastRenderedPageBreak/>
        <w:t>Vánoční těšení</w:t>
      </w:r>
    </w:p>
    <w:p w:rsidR="00D33F99" w:rsidRPr="00D33F99" w:rsidRDefault="00D33F99" w:rsidP="00D33F99">
      <w:pPr>
        <w:pStyle w:val="Normlnweb"/>
        <w:rPr>
          <w:rFonts w:asciiTheme="minorHAnsi" w:hAnsiTheme="minorHAnsi" w:cstheme="minorHAnsi"/>
          <w:color w:val="000000"/>
        </w:rPr>
      </w:pPr>
      <w:r w:rsidRPr="00D33F99">
        <w:rPr>
          <w:rFonts w:asciiTheme="minorHAnsi" w:hAnsiTheme="minorHAnsi" w:cstheme="minorHAnsi"/>
          <w:color w:val="000000"/>
        </w:rPr>
        <w:t xml:space="preserve">: Čteme si vánoční pohádky, které společně rozebíráme. Posloucháme vánoční koledy. Volná malba. Dokončujeme úklid: chápeme, proč je třeba uklidit, abychom se cítili slavnostně – navození vánoční atmosféry. Zpěv koled s doprovodem hudebních nástrojů, společný zpěv u stromečku před školkou (do školky přiletí tento den Ježíšek). Hry a objevování nových hraček. Společně s dětmi “pečeme” cukrový ze, </w:t>
      </w:r>
      <w:proofErr w:type="spellStart"/>
      <w:r w:rsidRPr="00D33F99">
        <w:rPr>
          <w:rFonts w:asciiTheme="minorHAnsi" w:hAnsiTheme="minorHAnsi" w:cstheme="minorHAnsi"/>
          <w:color w:val="000000"/>
        </w:rPr>
        <w:t>samotvrdnoucí</w:t>
      </w:r>
      <w:proofErr w:type="spellEnd"/>
      <w:r w:rsidRPr="00D33F99">
        <w:rPr>
          <w:rFonts w:asciiTheme="minorHAnsi" w:hAnsiTheme="minorHAnsi" w:cstheme="minorHAnsi"/>
          <w:color w:val="000000"/>
        </w:rPr>
        <w:t xml:space="preserve"> hmoty, modelujeme různé tvary – pečení. Pozorování výzdoby ve městě i v oknech domů na společné procházce. Děti si projdou překážkovou dráhu s motivací – Cesta za vánočním dárkem. Děti malují, co by si nejvíce přály dostat doma pod stromeček. Povídáme si o tom, jak doma každý slaví Vánoce.</w:t>
      </w:r>
    </w:p>
    <w:p w:rsidR="00D33F99" w:rsidRPr="00D33F99" w:rsidRDefault="00D33F99" w:rsidP="00D33F99">
      <w:pPr>
        <w:rPr>
          <w:rFonts w:asciiTheme="minorHAnsi" w:eastAsia="Calibri" w:hAnsiTheme="minorHAnsi" w:cstheme="minorHAnsi"/>
          <w:color w:val="000000"/>
        </w:rPr>
      </w:pPr>
    </w:p>
    <w:p w:rsidR="00D33F99" w:rsidRPr="00D33F99" w:rsidRDefault="00D33F99" w:rsidP="00D33F99">
      <w:pPr>
        <w:numPr>
          <w:ilvl w:val="0"/>
          <w:numId w:val="5"/>
        </w:numPr>
        <w:pBdr>
          <w:top w:val="nil"/>
          <w:left w:val="nil"/>
          <w:bottom w:val="nil"/>
          <w:right w:val="nil"/>
          <w:between w:val="nil"/>
        </w:pBdr>
        <w:spacing w:after="160"/>
        <w:jc w:val="both"/>
        <w:rPr>
          <w:rFonts w:asciiTheme="minorHAnsi" w:eastAsia="Calibri" w:hAnsiTheme="minorHAnsi" w:cstheme="minorHAnsi"/>
          <w:color w:val="000000"/>
          <w:sz w:val="22"/>
          <w:szCs w:val="22"/>
        </w:rPr>
      </w:pPr>
      <w:r w:rsidRPr="00D33F99">
        <w:rPr>
          <w:rFonts w:asciiTheme="minorHAnsi" w:eastAsia="Calibri" w:hAnsiTheme="minorHAnsi" w:cstheme="minorHAnsi"/>
          <w:b/>
          <w:color w:val="000000"/>
        </w:rPr>
        <w:t xml:space="preserve">Vánoční zvyky a tradice </w:t>
      </w:r>
      <w:r w:rsidRPr="00D33F99">
        <w:rPr>
          <w:rFonts w:asciiTheme="minorHAnsi" w:eastAsia="Calibri" w:hAnsiTheme="minorHAnsi" w:cstheme="minorHAnsi"/>
          <w:color w:val="000000"/>
        </w:rPr>
        <w:t>(Tři králové)</w:t>
      </w:r>
    </w:p>
    <w:p w:rsidR="00D33F99" w:rsidRPr="00D33F99" w:rsidRDefault="00D33F99" w:rsidP="00D33F99">
      <w:pPr>
        <w:jc w:val="both"/>
        <w:rPr>
          <w:rFonts w:asciiTheme="minorHAnsi" w:eastAsia="Calibri" w:hAnsiTheme="minorHAnsi" w:cstheme="minorHAnsi"/>
          <w:color w:val="000000"/>
        </w:rPr>
      </w:pPr>
      <w:r w:rsidRPr="00D33F99">
        <w:rPr>
          <w:rFonts w:asciiTheme="minorHAnsi" w:eastAsia="Calibri" w:hAnsiTheme="minorHAnsi" w:cstheme="minorHAnsi"/>
        </w:rPr>
        <w:t xml:space="preserve">: </w:t>
      </w:r>
      <w:r w:rsidRPr="00D33F99">
        <w:rPr>
          <w:rFonts w:asciiTheme="minorHAnsi" w:eastAsia="Calibri" w:hAnsiTheme="minorHAnsi" w:cstheme="minorHAnsi"/>
          <w:color w:val="000000"/>
        </w:rPr>
        <w:t xml:space="preserve">Vyprávíme si o Vánočních zvycích a tradicích, řekneme si, které zvyky máme doma, názorně si ukážeme jmelí, pouštění lodiček a ze </w:t>
      </w:r>
      <w:proofErr w:type="spellStart"/>
      <w:r w:rsidRPr="00D33F99">
        <w:rPr>
          <w:rFonts w:asciiTheme="minorHAnsi" w:eastAsia="Calibri" w:hAnsiTheme="minorHAnsi" w:cstheme="minorHAnsi"/>
          <w:color w:val="000000"/>
        </w:rPr>
        <w:t>samotvrdnoucí</w:t>
      </w:r>
      <w:proofErr w:type="spellEnd"/>
      <w:r w:rsidRPr="00D33F99">
        <w:rPr>
          <w:rFonts w:asciiTheme="minorHAnsi" w:eastAsia="Calibri" w:hAnsiTheme="minorHAnsi" w:cstheme="minorHAnsi"/>
          <w:color w:val="000000"/>
        </w:rPr>
        <w:t xml:space="preserve"> hmoty vykrajujeme perníčky a poté zdobíme.  Cvičíme vánoční cvičení podle předlohy. Učíme se báseň, Kde jsi stromečku. Kreslíme obrázky naši domácí vánoční pohody. Procvičujeme zrakové rozlišování při hledání rozdílů dvou vánočních obrázků. Čteme si pohádku Kouzelné šupiny a popisujeme si vzhled kapra. Píšeme dopis Ježíškovi a kreslíme mu obrázek, co bychom rádi dostali. Rozvíjíme myšlení při luštění vánočních hádanek. </w:t>
      </w:r>
    </w:p>
    <w:p w:rsidR="00D33F99" w:rsidRPr="00D33F99" w:rsidRDefault="00D33F99" w:rsidP="00D33F99">
      <w:pPr>
        <w:rPr>
          <w:rFonts w:asciiTheme="minorHAnsi" w:eastAsia="Calibri" w:hAnsiTheme="minorHAnsi" w:cstheme="minorHAnsi"/>
        </w:rPr>
      </w:pPr>
      <w:r w:rsidRPr="00D33F99">
        <w:rPr>
          <w:rFonts w:asciiTheme="minorHAnsi" w:eastAsia="Calibri" w:hAnsiTheme="minorHAnsi" w:cstheme="minorHAnsi"/>
          <w:b/>
        </w:rPr>
        <w:t>Tři králové</w:t>
      </w:r>
    </w:p>
    <w:p w:rsidR="00D33F99" w:rsidRPr="00D33F99" w:rsidRDefault="00D33F99" w:rsidP="00D33F99">
      <w:pPr>
        <w:rPr>
          <w:rFonts w:asciiTheme="minorHAnsi" w:eastAsia="Calibri" w:hAnsiTheme="minorHAnsi" w:cstheme="minorHAnsi"/>
        </w:rPr>
      </w:pPr>
      <w:r w:rsidRPr="00D33F99">
        <w:rPr>
          <w:rFonts w:asciiTheme="minorHAnsi" w:eastAsia="Calibri" w:hAnsiTheme="minorHAnsi" w:cstheme="minorHAnsi"/>
        </w:rPr>
        <w:t>: přivítání nového roku, tradice Tří králů – kdo byli tři králové, jak vypadali, proč je zmiňujeme, učíme se báseň o třech králích, omalováváme omalovánky, tvoříme králům korunu.</w:t>
      </w:r>
    </w:p>
    <w:p w:rsidR="00D33F99" w:rsidRPr="00D33F99" w:rsidRDefault="00D33F99" w:rsidP="00D33F99">
      <w:pPr>
        <w:jc w:val="both"/>
        <w:rPr>
          <w:rFonts w:asciiTheme="minorHAnsi" w:eastAsia="Calibri" w:hAnsiTheme="minorHAnsi" w:cstheme="minorHAnsi"/>
        </w:rPr>
      </w:pPr>
    </w:p>
    <w:p w:rsidR="00D33F99" w:rsidRPr="00D33F99" w:rsidRDefault="00D33F99" w:rsidP="00D33F99">
      <w:pPr>
        <w:jc w:val="both"/>
        <w:rPr>
          <w:rFonts w:asciiTheme="minorHAnsi" w:eastAsia="Calibri" w:hAnsiTheme="minorHAnsi" w:cstheme="minorHAnsi"/>
        </w:rPr>
      </w:pPr>
    </w:p>
    <w:p w:rsidR="00D33F99" w:rsidRPr="00D33F99" w:rsidRDefault="00D33F99" w:rsidP="00D33F99">
      <w:pPr>
        <w:jc w:val="center"/>
        <w:rPr>
          <w:rFonts w:asciiTheme="minorHAnsi" w:hAnsiTheme="minorHAnsi" w:cstheme="minorHAnsi"/>
        </w:rPr>
      </w:pPr>
      <w:bookmarkStart w:id="0" w:name="_GoBack"/>
      <w:r>
        <w:rPr>
          <w:rFonts w:asciiTheme="minorHAnsi" w:hAnsiTheme="minorHAnsi" w:cstheme="minorHAnsi"/>
          <w:noProof/>
        </w:rPr>
        <w:drawing>
          <wp:inline distT="0" distB="0" distL="0" distR="0">
            <wp:extent cx="2272146" cy="3408219"/>
            <wp:effectExtent l="0" t="0" r="0" b="190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CBC944E-5DE6-4C4E-AF43-D941D981449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80726" cy="3421090"/>
                    </a:xfrm>
                    <a:prstGeom prst="rect">
                      <a:avLst/>
                    </a:prstGeom>
                  </pic:spPr>
                </pic:pic>
              </a:graphicData>
            </a:graphic>
          </wp:inline>
        </w:drawing>
      </w:r>
      <w:bookmarkEnd w:id="0"/>
    </w:p>
    <w:p w:rsidR="00D33F99" w:rsidRPr="00D33F99" w:rsidRDefault="00D33F99" w:rsidP="00D33F99">
      <w:pPr>
        <w:jc w:val="both"/>
        <w:rPr>
          <w:rFonts w:asciiTheme="minorHAnsi" w:hAnsiTheme="minorHAnsi" w:cstheme="minorHAnsi"/>
        </w:rPr>
      </w:pPr>
    </w:p>
    <w:p w:rsidR="00D33F99" w:rsidRPr="00D33F99" w:rsidRDefault="00D33F99" w:rsidP="00D33F99">
      <w:pPr>
        <w:jc w:val="both"/>
        <w:rPr>
          <w:rFonts w:asciiTheme="minorHAnsi" w:hAnsiTheme="minorHAnsi" w:cstheme="minorHAnsi"/>
        </w:rPr>
      </w:pPr>
    </w:p>
    <w:p w:rsidR="00D33F99" w:rsidRPr="00D33F99" w:rsidRDefault="00D33F99" w:rsidP="00D33F99">
      <w:pPr>
        <w:pBdr>
          <w:top w:val="nil"/>
          <w:left w:val="nil"/>
          <w:bottom w:val="nil"/>
          <w:right w:val="nil"/>
          <w:between w:val="nil"/>
        </w:pBdr>
        <w:jc w:val="both"/>
        <w:rPr>
          <w:rFonts w:asciiTheme="minorHAnsi" w:eastAsia="Calibri" w:hAnsiTheme="minorHAnsi" w:cstheme="minorHAnsi"/>
          <w:color w:val="000000"/>
        </w:rPr>
      </w:pPr>
    </w:p>
    <w:p w:rsidR="00D33F99" w:rsidRPr="00D33F99" w:rsidRDefault="00D33F99" w:rsidP="00D33F99">
      <w:pPr>
        <w:pBdr>
          <w:top w:val="nil"/>
          <w:left w:val="nil"/>
          <w:bottom w:val="nil"/>
          <w:right w:val="nil"/>
          <w:between w:val="nil"/>
        </w:pBdr>
        <w:spacing w:line="252" w:lineRule="auto"/>
        <w:ind w:left="720"/>
        <w:jc w:val="both"/>
        <w:rPr>
          <w:rFonts w:asciiTheme="minorHAnsi" w:eastAsia="Calibri" w:hAnsiTheme="minorHAnsi" w:cstheme="minorHAnsi"/>
          <w:b/>
          <w:color w:val="000000"/>
          <w:sz w:val="32"/>
          <w:szCs w:val="32"/>
        </w:rPr>
      </w:pPr>
      <w:r w:rsidRPr="00D33F99">
        <w:rPr>
          <w:rFonts w:asciiTheme="minorHAnsi" w:hAnsiTheme="minorHAnsi" w:cstheme="minorHAnsi"/>
        </w:rPr>
        <w:br w:type="page"/>
      </w:r>
    </w:p>
    <w:p w:rsidR="00BF0350" w:rsidRDefault="00BF0350"/>
    <w:sectPr w:rsidR="00BF03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663E"/>
    <w:multiLevelType w:val="multilevel"/>
    <w:tmpl w:val="488A2D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CE4D09"/>
    <w:multiLevelType w:val="multilevel"/>
    <w:tmpl w:val="328ECA04"/>
    <w:lvl w:ilvl="0">
      <w:start w:val="1"/>
      <w:numFmt w:val="bullet"/>
      <w:lvlText w:val=""/>
      <w:lvlJc w:val="left"/>
      <w:pPr>
        <w:ind w:left="720" w:hanging="360"/>
      </w:pPr>
      <w:rPr>
        <w:sz w:val="24"/>
        <w:szCs w:val="24"/>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rPr>
        <w:sz w:val="24"/>
        <w:szCs w:val="24"/>
      </w:r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rPr>
        <w:sz w:val="24"/>
        <w:szCs w:val="24"/>
      </w:r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2" w15:restartNumberingAfterBreak="0">
    <w:nsid w:val="0E631ADC"/>
    <w:multiLevelType w:val="multilevel"/>
    <w:tmpl w:val="2904FF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1990A4D"/>
    <w:multiLevelType w:val="multilevel"/>
    <w:tmpl w:val="A3509D24"/>
    <w:lvl w:ilvl="0">
      <w:start w:val="1"/>
      <w:numFmt w:val="bullet"/>
      <w:lvlText w:val=""/>
      <w:lvlJc w:val="left"/>
      <w:pPr>
        <w:ind w:left="720" w:hanging="360"/>
      </w:pPr>
      <w:rPr>
        <w:sz w:val="24"/>
        <w:szCs w:val="24"/>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rPr>
        <w:sz w:val="24"/>
        <w:szCs w:val="24"/>
      </w:r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rPr>
        <w:sz w:val="24"/>
        <w:szCs w:val="24"/>
      </w:r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4" w15:restartNumberingAfterBreak="0">
    <w:nsid w:val="36F17E88"/>
    <w:multiLevelType w:val="multilevel"/>
    <w:tmpl w:val="FDECE796"/>
    <w:lvl w:ilvl="0">
      <w:start w:val="1"/>
      <w:numFmt w:val="bullet"/>
      <w:lvlText w:val=""/>
      <w:lvlJc w:val="left"/>
      <w:pPr>
        <w:ind w:left="720" w:hanging="360"/>
      </w:pPr>
      <w:rPr>
        <w:sz w:val="24"/>
        <w:szCs w:val="24"/>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rPr>
        <w:sz w:val="24"/>
        <w:szCs w:val="24"/>
      </w:r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rPr>
        <w:sz w:val="24"/>
        <w:szCs w:val="24"/>
      </w:r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5" w15:restartNumberingAfterBreak="0">
    <w:nsid w:val="3DCD2E56"/>
    <w:multiLevelType w:val="multilevel"/>
    <w:tmpl w:val="ACB65CF2"/>
    <w:lvl w:ilvl="0">
      <w:start w:val="1"/>
      <w:numFmt w:val="bullet"/>
      <w:lvlText w:val=""/>
      <w:lvlJc w:val="left"/>
      <w:pPr>
        <w:ind w:left="720" w:hanging="360"/>
      </w:pPr>
      <w:rPr>
        <w:sz w:val="24"/>
        <w:szCs w:val="24"/>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rPr>
        <w:sz w:val="24"/>
        <w:szCs w:val="24"/>
      </w:r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rPr>
        <w:sz w:val="24"/>
        <w:szCs w:val="24"/>
      </w:r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6" w15:restartNumberingAfterBreak="0">
    <w:nsid w:val="3DE362E2"/>
    <w:multiLevelType w:val="hybridMultilevel"/>
    <w:tmpl w:val="0F3815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6024DA2"/>
    <w:multiLevelType w:val="multilevel"/>
    <w:tmpl w:val="EEC6CB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F337F12"/>
    <w:multiLevelType w:val="hybridMultilevel"/>
    <w:tmpl w:val="C27A3A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7"/>
  </w:num>
  <w:num w:numId="5">
    <w:abstractNumId w:val="0"/>
  </w:num>
  <w:num w:numId="6">
    <w:abstractNumId w:val="5"/>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B11"/>
    <w:rsid w:val="002B7B26"/>
    <w:rsid w:val="00432676"/>
    <w:rsid w:val="009E3CBD"/>
    <w:rsid w:val="00BF0350"/>
    <w:rsid w:val="00D33F99"/>
    <w:rsid w:val="00DE7B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09450"/>
  <w15:chartTrackingRefBased/>
  <w15:docId w15:val="{3E07ECC3-6E74-48B4-945E-B2BB52974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DE7B1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DE7B11"/>
    <w:pPr>
      <w:spacing w:before="100" w:beforeAutospacing="1" w:after="100" w:afterAutospacing="1"/>
    </w:pPr>
  </w:style>
  <w:style w:type="paragraph" w:styleId="Odstavecseseznamem">
    <w:name w:val="List Paragraph"/>
    <w:basedOn w:val="Normln"/>
    <w:uiPriority w:val="34"/>
    <w:qFormat/>
    <w:rsid w:val="004326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530</Words>
  <Characters>3129</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kmed@cdi.cz</dc:creator>
  <cp:keywords/>
  <dc:description/>
  <cp:lastModifiedBy>kmed@cdi.cz</cp:lastModifiedBy>
  <cp:revision>2</cp:revision>
  <dcterms:created xsi:type="dcterms:W3CDTF">2025-09-23T11:46:00Z</dcterms:created>
  <dcterms:modified xsi:type="dcterms:W3CDTF">2025-09-23T11:46:00Z</dcterms:modified>
</cp:coreProperties>
</file>