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0E" w:rsidRDefault="004A220E" w:rsidP="004A220E">
      <w:pPr>
        <w:jc w:val="both"/>
      </w:pPr>
      <w:r>
        <w:rPr>
          <w:rFonts w:ascii="Calibri" w:eastAsia="Calibri" w:hAnsi="Calibri" w:cs="Calibri"/>
          <w:b/>
          <w:sz w:val="32"/>
          <w:szCs w:val="32"/>
        </w:rPr>
        <w:t xml:space="preserve">11.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 xml:space="preserve">Letem světem za dobrodružstvím </w:t>
      </w:r>
    </w:p>
    <w:p w:rsidR="004A220E" w:rsidRDefault="004A220E" w:rsidP="004A220E">
      <w:pPr>
        <w:spacing w:after="160" w:line="252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</w:t>
      </w:r>
    </w:p>
    <w:p w:rsidR="004A220E" w:rsidRDefault="004A220E" w:rsidP="004A220E">
      <w:pPr>
        <w:jc w:val="both"/>
        <w:rPr>
          <w:rFonts w:ascii="Calibri" w:eastAsia="Calibri" w:hAnsi="Calibri" w:cs="Calibri"/>
        </w:rPr>
      </w:pPr>
      <w:bookmarkStart w:id="0" w:name="_gjdgxs"/>
      <w:bookmarkEnd w:id="0"/>
      <w:r>
        <w:rPr>
          <w:rFonts w:ascii="Calibri" w:eastAsia="Calibri" w:hAnsi="Calibri" w:cs="Calibri"/>
          <w:b/>
        </w:rPr>
        <w:t>Záměr:</w:t>
      </w:r>
      <w:r>
        <w:rPr>
          <w:rFonts w:ascii="Calibri" w:eastAsia="Calibri" w:hAnsi="Calibri" w:cs="Calibri"/>
        </w:rPr>
        <w:t xml:space="preserve">  objevit, že život není všude stejný. Uvědomit si kam patřím, co je pro moji zemi typické a že v jiné zemi to může být úplně jinak...</w:t>
      </w:r>
    </w:p>
    <w:p w:rsidR="004A220E" w:rsidRDefault="004A220E" w:rsidP="004A220E">
      <w:pPr>
        <w:jc w:val="both"/>
        <w:rPr>
          <w:rFonts w:ascii="Calibri" w:eastAsia="Calibri" w:hAnsi="Calibri" w:cs="Calibri"/>
        </w:rPr>
      </w:pPr>
    </w:p>
    <w:p w:rsidR="004A220E" w:rsidRDefault="004A220E" w:rsidP="004A220E">
      <w:pPr>
        <w:jc w:val="both"/>
      </w:pPr>
      <w:r>
        <w:rPr>
          <w:rFonts w:ascii="Calibri" w:eastAsia="Calibri" w:hAnsi="Calibri" w:cs="Calibri"/>
          <w:b/>
        </w:rPr>
        <w:t xml:space="preserve">Cíle: </w:t>
      </w:r>
    </w:p>
    <w:p w:rsidR="004A220E" w:rsidRDefault="004A220E" w:rsidP="004A220E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Poznávání odlišných kultur – charakteristické znaky: jídlo, obydlí, řeč, oděv, stavby, podnebí, zvířata …</w:t>
      </w:r>
    </w:p>
    <w:p w:rsidR="004A220E" w:rsidRDefault="004A220E" w:rsidP="004A220E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Seznamování se světem lidí, kultury a umění, osvojení si základních poznatků o místě, kde žijeme</w:t>
      </w:r>
    </w:p>
    <w:p w:rsidR="004A220E" w:rsidRDefault="004A220E" w:rsidP="004A220E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Vytváření povědomí o existenci ostatních kultur a národností</w:t>
      </w:r>
    </w:p>
    <w:p w:rsidR="004A220E" w:rsidRDefault="004A220E" w:rsidP="004A220E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komunikativních dovedností</w:t>
      </w:r>
    </w:p>
    <w:p w:rsidR="004A220E" w:rsidRDefault="004A220E" w:rsidP="004A220E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Uvědomění si vlastní identity</w:t>
      </w:r>
    </w:p>
    <w:p w:rsidR="004A220E" w:rsidRDefault="004A220E" w:rsidP="004A220E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Vytváření povědomí o širším přírodním kulturním, technickém prostředí, o jejich rozmanitosti</w:t>
      </w:r>
    </w:p>
    <w:p w:rsidR="004A220E" w:rsidRDefault="004A220E" w:rsidP="004A220E">
      <w:pPr>
        <w:numPr>
          <w:ilvl w:val="0"/>
          <w:numId w:val="1"/>
        </w:numP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Vytváření sounáležitosti se světem, s živou a neživou přírodou, lidmi, společností, planetou Zemí</w:t>
      </w:r>
    </w:p>
    <w:p w:rsidR="004A220E" w:rsidRDefault="004A220E" w:rsidP="004A220E">
      <w:pPr>
        <w:jc w:val="both"/>
        <w:rPr>
          <w:rFonts w:ascii="Calibri" w:eastAsia="Calibri" w:hAnsi="Calibri" w:cs="Calibri"/>
        </w:rPr>
      </w:pPr>
    </w:p>
    <w:p w:rsidR="004A220E" w:rsidRDefault="004A220E" w:rsidP="004A220E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u w:val="single"/>
        </w:rPr>
        <w:t>Podtémata:</w:t>
      </w:r>
    </w:p>
    <w:p w:rsidR="004A220E" w:rsidRDefault="004A220E" w:rsidP="004A220E">
      <w:pPr>
        <w:jc w:val="both"/>
      </w:pPr>
    </w:p>
    <w:p w:rsidR="004A220E" w:rsidRDefault="004A220E" w:rsidP="004A220E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  <w:b/>
          <w:color w:val="000000"/>
        </w:rPr>
        <w:t>Kamarádi ze světa</w:t>
      </w:r>
    </w:p>
    <w:p w:rsidR="004A220E" w:rsidRDefault="004A220E" w:rsidP="004A220E">
      <w:pPr>
        <w:jc w:val="both"/>
        <w:rPr>
          <w:rFonts w:ascii="Calibri" w:eastAsia="Calibri" w:hAnsi="Calibri" w:cs="Calibri"/>
          <w:smallCaps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: Ukazujeme si s dětmi globus. Jak vypadá naše Země. Máme různé kontinenty a státy a lidé všude žijí jinak. Každá země má své specifické zvyky a tradice. Ukazujeme si obrázky v encyklopediích a v časopisech. Zjistíme, kde leží další země a světadíly a co je pro ně typické. Posloucháme píseň </w:t>
      </w:r>
      <w:proofErr w:type="gramStart"/>
      <w:r>
        <w:rPr>
          <w:rFonts w:ascii="Calibri" w:eastAsia="Calibri" w:hAnsi="Calibri" w:cs="Calibri"/>
          <w:color w:val="000000"/>
        </w:rPr>
        <w:t>Kamarádi</w:t>
      </w:r>
      <w:proofErr w:type="gramEnd"/>
      <w:r>
        <w:rPr>
          <w:rFonts w:ascii="Calibri" w:eastAsia="Calibri" w:hAnsi="Calibri" w:cs="Calibri"/>
          <w:color w:val="000000"/>
        </w:rPr>
        <w:t xml:space="preserve"> ze Světa n a kterou cvičíme. Rozebíráme různé typy staveb – iglú, tepee, domek ze slámy a poté spojujeme na pracovním listě, co jsme si zapamatovali. Bavíme se o podnebí, opakujeme pojmy teplo/zima, napodobujeme indiány a činnosti, které vykonávají. Pouštíme si hudbu z různých zemí a opakujeme si, že každá země mluví jiným jazykem. V jaké zemi bydlíme? Jakým mluvíme jazykem? </w:t>
      </w:r>
    </w:p>
    <w:p w:rsidR="004A220E" w:rsidRDefault="004A220E" w:rsidP="004A220E">
      <w:pPr>
        <w:jc w:val="both"/>
        <w:rPr>
          <w:rFonts w:ascii="Calibri" w:eastAsia="Calibri" w:hAnsi="Calibri" w:cs="Calibri"/>
          <w:color w:val="000000"/>
        </w:rPr>
      </w:pPr>
    </w:p>
    <w:p w:rsidR="004A220E" w:rsidRDefault="004A220E" w:rsidP="004A220E">
      <w:pPr>
        <w:jc w:val="both"/>
        <w:rPr>
          <w:rFonts w:ascii="Calibri" w:eastAsia="Calibri" w:hAnsi="Calibri" w:cs="Calibri"/>
          <w:color w:val="000000"/>
        </w:rPr>
      </w:pPr>
      <w:bookmarkStart w:id="1" w:name="_GoBack"/>
      <w:bookmarkEnd w:id="1"/>
    </w:p>
    <w:p w:rsidR="004A220E" w:rsidRDefault="004A220E" w:rsidP="004A220E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 xml:space="preserve">Naše planeta </w:t>
      </w:r>
    </w:p>
    <w:p w:rsidR="004A220E" w:rsidRDefault="004A220E" w:rsidP="004A220E">
      <w:pPr>
        <w:spacing w:after="160" w:line="252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: Tématem týdne je naše planeta. Povídáme si o tom, jak můžeme pomoc, aby naše planeta byla čistá. Přemýšlíme, co vše ji znečišťuje a jak zlepšit. Skupinové tvoření- malba naší planety čisté a špinavé. Opakujeme si téma třídění odpadu a ukazujeme si obrázky. Co máme na naší planetě rádi, a líbí se nám. Pozorujeme globus a mapy zeměkoule. Skládáme puzzle a opakujeme tvary. Porovnávání a hledání opozit. Posloucháme píseň: Planety.  Návaznost k vesmíru- encyklopedie.</w:t>
      </w:r>
    </w:p>
    <w:p w:rsidR="004A220E" w:rsidRDefault="004A220E" w:rsidP="004A220E">
      <w:pPr>
        <w:jc w:val="both"/>
        <w:rPr>
          <w:color w:val="FF0000"/>
        </w:rPr>
      </w:pPr>
    </w:p>
    <w:p w:rsidR="004A220E" w:rsidRDefault="004A220E" w:rsidP="004A220E">
      <w:pPr>
        <w:jc w:val="both"/>
        <w:rPr>
          <w:color w:val="FF0000"/>
        </w:rPr>
      </w:pPr>
    </w:p>
    <w:p w:rsidR="004A220E" w:rsidRDefault="004A220E" w:rsidP="004A220E">
      <w:pPr>
        <w:jc w:val="both"/>
        <w:rPr>
          <w:color w:val="FF0000"/>
        </w:rPr>
      </w:pPr>
    </w:p>
    <w:p w:rsidR="004A220E" w:rsidRDefault="004A220E" w:rsidP="004A220E">
      <w:pPr>
        <w:numPr>
          <w:ilvl w:val="0"/>
          <w:numId w:val="2"/>
        </w:numP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 xml:space="preserve"> Kufřík plný léta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4A220E" w:rsidRPr="004A220E" w:rsidRDefault="004A220E" w:rsidP="004A220E">
      <w:pPr>
        <w:jc w:val="both"/>
        <w:rPr>
          <w:rFonts w:ascii="Calibri" w:hAnsi="Calibri" w:cs="Calibri"/>
        </w:rPr>
      </w:pPr>
      <w:r w:rsidRPr="004A220E">
        <w:rPr>
          <w:rFonts w:ascii="Calibri" w:hAnsi="Calibri" w:cs="Calibri"/>
          <w:b/>
        </w:rPr>
        <w:t xml:space="preserve">: </w:t>
      </w:r>
      <w:r w:rsidRPr="004A220E">
        <w:rPr>
          <w:rFonts w:ascii="Calibri" w:hAnsi="Calibri" w:cs="Calibri"/>
        </w:rPr>
        <w:t xml:space="preserve">Školka už nám pomalu končí, a připravujeme se na léto dovolenou. Povídáme si o tom, kam na dovolenou pojedeme. Jakým dopravním prostředkem pojedeme, ukazujeme si </w:t>
      </w:r>
      <w:r w:rsidRPr="004A220E">
        <w:rPr>
          <w:rFonts w:ascii="Calibri" w:hAnsi="Calibri" w:cs="Calibri"/>
        </w:rPr>
        <w:lastRenderedPageBreak/>
        <w:t xml:space="preserve">demonstrační obrázky dopravním prostředků a rozřazujeme je na ty, co plují po vodě, jedou na kolejích či silnici a letí ve vzduchu. Názvy dopravních prostředků vytleskáváme a rozřazujeme na slabiky. Pozorujeme počasí venku a povídáme si typické znaky letního počasí, jaké nosíme oblečení a co můžeme venku dělat. Lepíme obrázky toho, co si balíme na dovolenou a rozřazujeme, co do kufru patří a co naopak nepotřebujeme. Učíme se letní píseň a </w:t>
      </w:r>
      <w:proofErr w:type="gramStart"/>
      <w:r w:rsidRPr="004A220E">
        <w:rPr>
          <w:rFonts w:ascii="Calibri" w:hAnsi="Calibri" w:cs="Calibri"/>
        </w:rPr>
        <w:t>čteme</w:t>
      </w:r>
      <w:proofErr w:type="gramEnd"/>
      <w:r w:rsidRPr="004A220E">
        <w:rPr>
          <w:rFonts w:ascii="Calibri" w:hAnsi="Calibri" w:cs="Calibri"/>
        </w:rPr>
        <w:t xml:space="preserve"> pohádku </w:t>
      </w:r>
      <w:proofErr w:type="gramStart"/>
      <w:r w:rsidRPr="004A220E">
        <w:rPr>
          <w:rFonts w:ascii="Calibri" w:hAnsi="Calibri" w:cs="Calibri"/>
        </w:rPr>
        <w:t>Jedeme</w:t>
      </w:r>
      <w:proofErr w:type="gramEnd"/>
      <w:r w:rsidRPr="004A220E">
        <w:rPr>
          <w:rFonts w:ascii="Calibri" w:hAnsi="Calibri" w:cs="Calibri"/>
        </w:rPr>
        <w:t xml:space="preserve"> k moři, poté si vyprávíme, co jsme v pohádce slyšeli.</w:t>
      </w:r>
    </w:p>
    <w:p w:rsidR="004A220E" w:rsidRDefault="004A220E" w:rsidP="004A220E">
      <w:pPr>
        <w:spacing w:line="252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:rsidR="004A220E" w:rsidRDefault="004A220E" w:rsidP="004A220E">
      <w:pPr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A220E" w:rsidRDefault="004A220E" w:rsidP="004A220E">
      <w:pPr>
        <w:numPr>
          <w:ilvl w:val="0"/>
          <w:numId w:val="2"/>
        </w:numP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Hurá na prázdniny</w:t>
      </w:r>
    </w:p>
    <w:p w:rsidR="004A220E" w:rsidRDefault="004A220E" w:rsidP="004A220E">
      <w:pPr>
        <w:jc w:val="both"/>
        <w:rPr>
          <w:rFonts w:ascii="Calibri" w:hAnsi="Calibri" w:cs="Calibri"/>
          <w:color w:val="000000"/>
        </w:rPr>
      </w:pPr>
      <w:r w:rsidRPr="004A220E">
        <w:rPr>
          <w:rFonts w:ascii="Calibri" w:hAnsi="Calibri" w:cs="Calibri"/>
          <w:b/>
          <w:color w:val="000000"/>
        </w:rPr>
        <w:t xml:space="preserve">: </w:t>
      </w:r>
      <w:r w:rsidRPr="004A220E">
        <w:rPr>
          <w:rFonts w:ascii="Calibri" w:hAnsi="Calibri" w:cs="Calibri"/>
          <w:color w:val="000000"/>
        </w:rPr>
        <w:t xml:space="preserve">Poslední týden školky věnujeme plánům na léto, dovolené, výlety... Jaké mají děti s rodiči plány, na co se těší anebo naopak co by si přály zažít? V návaznosti si začneme povídat i o moři. Pokus: vytvoření a ochutnání slané vody. </w:t>
      </w:r>
      <w:proofErr w:type="spellStart"/>
      <w:r w:rsidRPr="004A220E">
        <w:rPr>
          <w:rFonts w:ascii="Calibri" w:hAnsi="Calibri" w:cs="Calibri"/>
          <w:color w:val="000000"/>
        </w:rPr>
        <w:t>Grafomotorika</w:t>
      </w:r>
      <w:proofErr w:type="spellEnd"/>
      <w:r w:rsidRPr="004A220E">
        <w:rPr>
          <w:rFonts w:ascii="Calibri" w:hAnsi="Calibri" w:cs="Calibri"/>
          <w:color w:val="000000"/>
        </w:rPr>
        <w:t>: vlny v moři. S demonstračními obrázky zjišťujeme i jací živočichové v moři žijí. Věnujeme se celkově ročnímu období létu. Povídáme si o tom, co můžeme v létě dělat- koupat se, jíst zmrzlinu, jezdit na kole. Jaké oblečení v létě nosíme- šortky, tílko, plavky. Na co nesmíme zapomenout, když jedeme k moři a jak se chránit před sluncem. Venkovní tvoření- výtvarná činnost s vodovými barvami. V</w:t>
      </w:r>
      <w:r>
        <w:rPr>
          <w:rFonts w:ascii="Calibri" w:hAnsi="Calibri" w:cs="Calibri"/>
          <w:color w:val="000000"/>
        </w:rPr>
        <w:t>odní hrátky na zahradě- hadice.</w:t>
      </w:r>
    </w:p>
    <w:p w:rsidR="004A220E" w:rsidRDefault="004A220E" w:rsidP="004A220E">
      <w:pPr>
        <w:jc w:val="both"/>
        <w:rPr>
          <w:rFonts w:ascii="Calibri" w:hAnsi="Calibri" w:cs="Calibri"/>
          <w:color w:val="000000"/>
        </w:rPr>
      </w:pPr>
    </w:p>
    <w:p w:rsidR="004A220E" w:rsidRPr="004A220E" w:rsidRDefault="004A220E" w:rsidP="004A220E">
      <w:pP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4A220E" w:rsidRDefault="004A220E" w:rsidP="004A220E">
      <w:pPr>
        <w:spacing w:after="160" w:line="252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24765</wp:posOffset>
            </wp:positionV>
            <wp:extent cx="3101340" cy="4652010"/>
            <wp:effectExtent l="0" t="0" r="3810" b="0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1" name="Obrázek 1" descr="C211EEE4-F134-436D-A6F2-FE26046F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C211EEE4-F134-436D-A6F2-FE26046F24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465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20E" w:rsidRDefault="004A220E" w:rsidP="004A220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4A220E" w:rsidRDefault="004A220E" w:rsidP="004A220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4A220E" w:rsidRDefault="004A220E" w:rsidP="004A220E">
      <w:pPr>
        <w:rPr>
          <w:rFonts w:ascii="Calibri" w:eastAsia="Calibri" w:hAnsi="Calibri" w:cs="Calibri"/>
          <w:sz w:val="32"/>
          <w:szCs w:val="32"/>
        </w:rPr>
      </w:pPr>
    </w:p>
    <w:p w:rsidR="004A220E" w:rsidRDefault="004A220E" w:rsidP="004A220E">
      <w:pPr>
        <w:rPr>
          <w:rFonts w:ascii="Calibri" w:eastAsia="Calibri" w:hAnsi="Calibri" w:cs="Calibri"/>
          <w:sz w:val="32"/>
          <w:szCs w:val="32"/>
        </w:rPr>
      </w:pPr>
    </w:p>
    <w:p w:rsidR="004A220E" w:rsidRDefault="004A220E" w:rsidP="004A220E">
      <w:pPr>
        <w:spacing w:line="360" w:lineRule="auto"/>
        <w:jc w:val="both"/>
        <w:rPr>
          <w:rFonts w:ascii="Calibri" w:eastAsia="Calibri" w:hAnsi="Calibri" w:cs="Calibri"/>
          <w:sz w:val="32"/>
          <w:szCs w:val="32"/>
        </w:rPr>
      </w:pPr>
    </w:p>
    <w:p w:rsidR="004A220E" w:rsidRDefault="004A220E" w:rsidP="004A220E">
      <w:pPr>
        <w:rPr>
          <w:rFonts w:ascii="Calibri" w:eastAsia="Calibri" w:hAnsi="Calibri" w:cs="Calibri"/>
          <w:b/>
        </w:rPr>
      </w:pPr>
    </w:p>
    <w:p w:rsidR="004A220E" w:rsidRDefault="004A220E" w:rsidP="004A220E"/>
    <w:p w:rsidR="004A220E" w:rsidRDefault="004A220E" w:rsidP="004A220E"/>
    <w:p w:rsidR="004A220E" w:rsidRDefault="004A220E" w:rsidP="004A220E"/>
    <w:p w:rsidR="003A7F85" w:rsidRDefault="003A7F85"/>
    <w:sectPr w:rsidR="003A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64A"/>
    <w:multiLevelType w:val="multilevel"/>
    <w:tmpl w:val="A0707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8A4930"/>
    <w:multiLevelType w:val="multilevel"/>
    <w:tmpl w:val="D542D454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0E"/>
    <w:rsid w:val="003A7F85"/>
    <w:rsid w:val="004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981F"/>
  <w15:chartTrackingRefBased/>
  <w15:docId w15:val="{0E546F7A-16A2-4F60-AD80-4357E4F5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kmed@cdi.cz</dc:creator>
  <cp:keywords/>
  <dc:description/>
  <cp:lastModifiedBy>kmed@cdi.cz</cp:lastModifiedBy>
  <cp:revision>1</cp:revision>
  <dcterms:created xsi:type="dcterms:W3CDTF">2025-11-28T06:39:00Z</dcterms:created>
  <dcterms:modified xsi:type="dcterms:W3CDTF">2025-11-28T06:40:00Z</dcterms:modified>
</cp:coreProperties>
</file>